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0F69D7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867410</wp:posOffset>
            </wp:positionV>
            <wp:extent cx="2914650" cy="2343150"/>
            <wp:effectExtent l="19050" t="0" r="0" b="0"/>
            <wp:wrapNone/>
            <wp:docPr id="1" name="Picture 1" descr="C:\Users\Rich\Documents\eslkidsworld.com\clip art\People\Cartoons (Co - Eq)\Couple 0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People\Cartoons (Co - Eq)\Couple 06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77C" w:rsidRPr="002A677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red">
            <v:shadow on="t" color="#868686" opacity=".5" offset="-6pt,6pt"/>
            <v:textpath style="font-family:&quot;Arial Black&quot;;v-text-kern:t" trim="t" fitpath="t" string="Song: Elton John - Can you feel the love tonight?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2A677C" w:rsidP="00267BFE">
      <w:pPr>
        <w:rPr>
          <w:rFonts w:ascii="Comic Sans MS" w:hAnsi="Comic Sans MS"/>
          <w:sz w:val="20"/>
          <w:szCs w:val="20"/>
        </w:rPr>
      </w:pPr>
      <w:r w:rsidRPr="002A677C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8763A0" w:rsidRDefault="002A677C" w:rsidP="008763A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="008763A0" w:rsidRPr="008763A0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http://www.youtube.com/watch?v=PkGDrV_2ehI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A677C" w:rsidP="00974C8C">
      <w:pPr>
        <w:ind w:right="-28"/>
        <w:jc w:val="right"/>
        <w:rPr>
          <w:rFonts w:ascii="Comic Sans MS" w:hAnsi="Comic Sans MS"/>
          <w:sz w:val="20"/>
          <w:szCs w:val="20"/>
        </w:rPr>
      </w:pPr>
      <w:r w:rsidRPr="002A677C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4.85pt;width:227.2pt;height:419.65pt;z-index:251662336" strokecolor="white [3212]">
            <v:textbox style="mso-next-textbox:#_x0000_s2052">
              <w:txbxContent>
                <w:p w:rsidR="005D6957" w:rsidRPr="00F53419" w:rsidRDefault="008763A0" w:rsidP="008763A0">
                  <w:pPr>
                    <w:ind w:right="-28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There's a time for everyone if they only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</w:p>
                <w:p w:rsidR="008763A0" w:rsidRPr="00F53419" w:rsidRDefault="008763A0" w:rsidP="008763A0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That the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kaleidoscope moves us all in turn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There's a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and reason to the wild outdoors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When the heart of this star-crossed voyager beats in time with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</w:p>
                <w:p w:rsidR="002D482D" w:rsidRPr="00287686" w:rsidRDefault="008763A0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t xml:space="preserve">And </w:t>
                  </w:r>
                  <w:r w:rsidR="005D6957" w:rsidRPr="00F53419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t xml:space="preserve"> you feel the love </w:t>
                  </w:r>
                  <w:r w:rsidR="005D6957" w:rsidRPr="00F5341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It is where we are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It's enough for this wide-eyed wanderer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That we </w:t>
                  </w:r>
                  <w:r w:rsidR="005D6957" w:rsidRPr="00F53419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t xml:space="preserve"> this far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</w:t>
                  </w:r>
                  <w:r w:rsidR="005D6957" w:rsidRPr="00F53419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t xml:space="preserve"> you feel the love tonight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How it's laid to rest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It's enough to make kings and vagabonds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5D6957" w:rsidRPr="00F53419">
                    <w:rPr>
                      <w:rFonts w:ascii="Comic Sans MS" w:hAnsi="Comic Sans MS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t xml:space="preserve"> the very best</w:t>
                  </w:r>
                  <w:r w:rsidRPr="00F5341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4A03C0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 xml:space="preserve">Music by: </w:t>
                  </w: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Elton John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A677C" w:rsidP="00A639A9">
      <w:pPr>
        <w:ind w:right="-28"/>
        <w:rPr>
          <w:rFonts w:ascii="Comic Sans MS" w:hAnsi="Comic Sans MS"/>
          <w:sz w:val="20"/>
          <w:szCs w:val="20"/>
        </w:rPr>
      </w:pPr>
      <w:r w:rsidRPr="002A677C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3.2pt;width:227.2pt;height:304.5pt;z-index:251661312" strokecolor="white [3212]">
            <v:textbox style="mso-next-textbox:#_x0000_s2051">
              <w:txbxContent>
                <w:p w:rsidR="005D6957" w:rsidRPr="00F53419" w:rsidRDefault="008763A0" w:rsidP="008763A0">
                  <w:pPr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softHyphen/>
                    <w:t xml:space="preserve">There's a calm surrender to the rush of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When the heat of a rolling wind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be turned away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 enchanted moment, and it sees me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It's enough for this restless warrior just to be with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</w:p>
                <w:p w:rsidR="00287686" w:rsidRPr="00F53419" w:rsidRDefault="008763A0" w:rsidP="008763A0">
                  <w:pPr>
                    <w:rPr>
                      <w:rFonts w:ascii="Comic Sans MS" w:hAnsi="Comic Sans MS"/>
                      <w:szCs w:val="20"/>
                    </w:rPr>
                  </w:pP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feel the love tonight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 is where we are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It's enough for this wide-eyed wanderer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That we got this far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you feel the love tonight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How it's laid to rest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It's enough to make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and vagabonds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Believe the very </w:t>
                  </w:r>
                  <w:r w:rsidR="005D6957"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_________</w:t>
                  </w:r>
                  <w:r w:rsidRPr="00F53419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0F69D7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153035</wp:posOffset>
            </wp:positionV>
            <wp:extent cx="2609850" cy="2095500"/>
            <wp:effectExtent l="19050" t="0" r="0" b="0"/>
            <wp:wrapNone/>
            <wp:docPr id="2" name="Picture 2" descr="C:\Users\Rich\Documents\eslkidsworld.com\clip art\People\Cartoons (Co - Eq)\Couple Holding Hands 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People\Cartoons (Co - Eq)\Couple Holding Hands 6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2A677C" w:rsidP="00A639A9">
      <w:pPr>
        <w:ind w:right="-28"/>
        <w:rPr>
          <w:rFonts w:ascii="Comic Sans MS" w:hAnsi="Comic Sans MS"/>
          <w:sz w:val="20"/>
          <w:szCs w:val="20"/>
        </w:rPr>
      </w:pPr>
      <w:r w:rsidRPr="002A677C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3C61E8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5D6957">
                    <w:rPr>
                      <w:rFonts w:ascii="Comic Sans MS" w:hAnsi="Comic Sans MS"/>
                      <w:sz w:val="22"/>
                      <w:szCs w:val="22"/>
                    </w:rPr>
                    <w:t>is a vagabond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5D6957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an enchanted moment</w:t>
                  </w:r>
                  <w:r w:rsidR="003C61E8" w:rsidRPr="003C61E8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’</w:t>
                  </w:r>
                  <w:r w:rsidR="00F9236A" w:rsidRPr="003C61E8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is </w:t>
                  </w:r>
                  <w:r w:rsidR="005D6957">
                    <w:rPr>
                      <w:rFonts w:ascii="Comic Sans MS" w:hAnsi="Comic Sans MS"/>
                      <w:sz w:val="22"/>
                      <w:szCs w:val="22"/>
                    </w:rPr>
                    <w:t>a kaleidoscope</w:t>
                  </w:r>
                  <w:r w:rsidR="003C61E8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 xml:space="preserve">at </w:t>
                  </w:r>
                  <w:r w:rsidR="003C61E8">
                    <w:rPr>
                      <w:rFonts w:ascii="Comic Sans MS" w:hAnsi="Comic Sans MS"/>
                      <w:sz w:val="22"/>
                      <w:szCs w:val="22"/>
                    </w:rPr>
                    <w:t xml:space="preserve">is </w:t>
                  </w:r>
                  <w:r w:rsidR="005D6957">
                    <w:rPr>
                      <w:rFonts w:ascii="Comic Sans MS" w:hAnsi="Comic Sans MS"/>
                      <w:sz w:val="22"/>
                      <w:szCs w:val="22"/>
                    </w:rPr>
                    <w:t xml:space="preserve">a </w:t>
                  </w:r>
                  <w:r w:rsidR="005D6957" w:rsidRPr="005D6957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‘wide-eyed wanderer’</w:t>
                  </w:r>
                  <w:r w:rsidR="00CE2BC0" w:rsidRPr="005D6957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8763A0" w:rsidRPr="007E7BD1" w:rsidRDefault="008763A0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8763A0" w:rsidRPr="007E7BD1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BF" w:rsidRDefault="00F624BF" w:rsidP="00217A52">
      <w:r>
        <w:separator/>
      </w:r>
    </w:p>
  </w:endnote>
  <w:endnote w:type="continuationSeparator" w:id="0">
    <w:p w:rsidR="00F624BF" w:rsidRDefault="00F624BF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BF" w:rsidRDefault="00F624BF" w:rsidP="00217A52">
      <w:r>
        <w:separator/>
      </w:r>
    </w:p>
  </w:footnote>
  <w:footnote w:type="continuationSeparator" w:id="0">
    <w:p w:rsidR="00F624BF" w:rsidRDefault="00F624BF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>
      <o:colormenu v:ext="edit" fillcolor="red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0F5B49"/>
    <w:rsid w:val="000F69D7"/>
    <w:rsid w:val="00151123"/>
    <w:rsid w:val="00170769"/>
    <w:rsid w:val="00173D3C"/>
    <w:rsid w:val="001D45B4"/>
    <w:rsid w:val="00217A52"/>
    <w:rsid w:val="00266D35"/>
    <w:rsid w:val="00267BFE"/>
    <w:rsid w:val="00281C3F"/>
    <w:rsid w:val="00287686"/>
    <w:rsid w:val="00293616"/>
    <w:rsid w:val="002937F8"/>
    <w:rsid w:val="002A677C"/>
    <w:rsid w:val="002B4878"/>
    <w:rsid w:val="002D482D"/>
    <w:rsid w:val="003153A1"/>
    <w:rsid w:val="0034256D"/>
    <w:rsid w:val="0036612A"/>
    <w:rsid w:val="003848F1"/>
    <w:rsid w:val="00395BA9"/>
    <w:rsid w:val="003C61E8"/>
    <w:rsid w:val="004705EB"/>
    <w:rsid w:val="00475FBA"/>
    <w:rsid w:val="0048528D"/>
    <w:rsid w:val="004A03C0"/>
    <w:rsid w:val="00526736"/>
    <w:rsid w:val="00561EBC"/>
    <w:rsid w:val="00572ED6"/>
    <w:rsid w:val="005D6957"/>
    <w:rsid w:val="006A2F8A"/>
    <w:rsid w:val="006D329B"/>
    <w:rsid w:val="006E2025"/>
    <w:rsid w:val="0075645D"/>
    <w:rsid w:val="007D58FE"/>
    <w:rsid w:val="007E7BD1"/>
    <w:rsid w:val="0083087D"/>
    <w:rsid w:val="008540CF"/>
    <w:rsid w:val="008763A0"/>
    <w:rsid w:val="0087742A"/>
    <w:rsid w:val="008A2B0E"/>
    <w:rsid w:val="008C755A"/>
    <w:rsid w:val="008D2077"/>
    <w:rsid w:val="00924869"/>
    <w:rsid w:val="00924976"/>
    <w:rsid w:val="00951032"/>
    <w:rsid w:val="009622C8"/>
    <w:rsid w:val="00974C8C"/>
    <w:rsid w:val="009937AF"/>
    <w:rsid w:val="00994F71"/>
    <w:rsid w:val="009D2705"/>
    <w:rsid w:val="00A61BD9"/>
    <w:rsid w:val="00A639A9"/>
    <w:rsid w:val="00A712D7"/>
    <w:rsid w:val="00A812A8"/>
    <w:rsid w:val="00A85A22"/>
    <w:rsid w:val="00A86E57"/>
    <w:rsid w:val="00AB2CCC"/>
    <w:rsid w:val="00BE1A40"/>
    <w:rsid w:val="00C20CD9"/>
    <w:rsid w:val="00C42DB0"/>
    <w:rsid w:val="00CC04BE"/>
    <w:rsid w:val="00CC2D92"/>
    <w:rsid w:val="00CE2BC0"/>
    <w:rsid w:val="00CF1751"/>
    <w:rsid w:val="00D120E5"/>
    <w:rsid w:val="00D362A7"/>
    <w:rsid w:val="00D4334B"/>
    <w:rsid w:val="00D54ACF"/>
    <w:rsid w:val="00D772FC"/>
    <w:rsid w:val="00D81EA8"/>
    <w:rsid w:val="00D97CB0"/>
    <w:rsid w:val="00DD45C1"/>
    <w:rsid w:val="00DF2201"/>
    <w:rsid w:val="00E01F8B"/>
    <w:rsid w:val="00E26E29"/>
    <w:rsid w:val="00E66375"/>
    <w:rsid w:val="00E76BEC"/>
    <w:rsid w:val="00EC56CC"/>
    <w:rsid w:val="00ED190D"/>
    <w:rsid w:val="00EF4D9C"/>
    <w:rsid w:val="00F2529B"/>
    <w:rsid w:val="00F53419"/>
    <w:rsid w:val="00F54859"/>
    <w:rsid w:val="00F60401"/>
    <w:rsid w:val="00F624BF"/>
    <w:rsid w:val="00F64FB2"/>
    <w:rsid w:val="00F9236A"/>
    <w:rsid w:val="00F97F5F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red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PkGDrV_2eh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5462-223B-4249-BB21-4987CCA2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28</TotalTime>
  <Pages>1</Pages>
  <Words>32</Words>
  <Characters>113</Characters>
  <Application>Microsoft Office Word</Application>
  <DocSecurity>0</DocSecurity>
  <Lines>113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141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6</cp:revision>
  <dcterms:created xsi:type="dcterms:W3CDTF">2010-02-23T15:30:00Z</dcterms:created>
  <dcterms:modified xsi:type="dcterms:W3CDTF">2010-02-23T15:53:00Z</dcterms:modified>
</cp:coreProperties>
</file>